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3B" w:rsidRDefault="0070183B">
      <w:pPr>
        <w:rPr>
          <w:rFonts w:ascii="Arial" w:hAnsi="Arial" w:cs="Arial"/>
          <w:sz w:val="22"/>
        </w:rPr>
      </w:pPr>
    </w:p>
    <w:p w:rsidR="00793DFD" w:rsidRPr="002B318A" w:rsidRDefault="00793DFD" w:rsidP="00793DFD">
      <w:pPr>
        <w:pStyle w:val="Ttulo"/>
        <w:rPr>
          <w:rFonts w:ascii="Arial Narrow" w:hAnsi="Arial Narrow"/>
          <w:sz w:val="32"/>
          <w:szCs w:val="32"/>
        </w:rPr>
      </w:pPr>
      <w:r w:rsidRPr="002B318A">
        <w:rPr>
          <w:sz w:val="32"/>
          <w:szCs w:val="32"/>
        </w:rPr>
        <w:t>Comissão Permanente de Licitação</w:t>
      </w:r>
    </w:p>
    <w:p w:rsidR="004A12DE" w:rsidRDefault="004A12DE" w:rsidP="004A12DE">
      <w:pPr>
        <w:jc w:val="center"/>
        <w:rPr>
          <w:b/>
        </w:rPr>
      </w:pPr>
    </w:p>
    <w:p w:rsidR="004A12DE" w:rsidRDefault="00EA0F73" w:rsidP="004A12DE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Pregão Presencial</w:t>
      </w:r>
      <w:r w:rsidR="0071444A">
        <w:rPr>
          <w:rFonts w:ascii="Arial Black" w:hAnsi="Arial Black"/>
          <w:b/>
          <w:sz w:val="32"/>
          <w:szCs w:val="32"/>
        </w:rPr>
        <w:t xml:space="preserve"> 01/2015</w:t>
      </w:r>
    </w:p>
    <w:p w:rsidR="004A12DE" w:rsidRDefault="006970A0" w:rsidP="004E614F">
      <w:pPr>
        <w:jc w:val="center"/>
      </w:pP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</w:p>
    <w:p w:rsidR="0071444A" w:rsidRPr="0071444A" w:rsidRDefault="0071444A" w:rsidP="006970A0">
      <w:pPr>
        <w:jc w:val="both"/>
        <w:rPr>
          <w:rFonts w:ascii="Arial" w:hAnsi="Arial" w:cs="Arial"/>
          <w:color w:val="222222"/>
          <w:sz w:val="28"/>
          <w:szCs w:val="28"/>
        </w:rPr>
      </w:pPr>
      <w:r w:rsidRPr="0071444A">
        <w:rPr>
          <w:rFonts w:ascii="Arial" w:hAnsi="Arial" w:cs="Arial"/>
          <w:color w:val="222222"/>
          <w:sz w:val="28"/>
          <w:szCs w:val="28"/>
          <w:shd w:val="clear" w:color="auto" w:fill="FFFFFF"/>
        </w:rPr>
        <w:t>A Comissão de Licitação da Câmara Municipal de Jesuânia, Estado de Minas Gerais, convida esta conceituada empresa a participar da presente</w:t>
      </w:r>
      <w:r w:rsidR="00EA0F7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licitação na modalidade Pregão</w:t>
      </w:r>
      <w:r w:rsidR="00692C0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6970A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para </w:t>
      </w:r>
      <w:r w:rsidR="00692C02" w:rsidRPr="00692C02">
        <w:rPr>
          <w:rFonts w:ascii="Arial" w:hAnsi="Arial" w:cs="Arial"/>
          <w:bCs/>
          <w:iCs/>
          <w:sz w:val="28"/>
          <w:szCs w:val="28"/>
        </w:rPr>
        <w:t>a aquisição da Licença</w:t>
      </w:r>
      <w:r w:rsidR="00692C02" w:rsidRPr="00692C02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692C02" w:rsidRPr="00692C02">
        <w:rPr>
          <w:rFonts w:ascii="Arial" w:hAnsi="Arial" w:cs="Arial"/>
          <w:bCs/>
          <w:iCs/>
          <w:sz w:val="28"/>
          <w:szCs w:val="28"/>
        </w:rPr>
        <w:t>de Uso da versão executável de softwares de gestão da Controladoria, Recursos Humanos e Legislativo, por tempo indeterminado, bem como os serviços de manutenção mensal, instalação, implantação e treinamento dos servidores; complementado com consultoria especializada e suporte local ou remoto, já inclusas alterações legais e manutenções corretivas modalidade menor</w:t>
      </w:r>
      <w:r w:rsidR="00692C02" w:rsidRPr="00692C02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Preço Global</w:t>
      </w:r>
      <w:r w:rsidRPr="0071444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a </w:t>
      </w:r>
      <w:r w:rsidR="00692C02">
        <w:rPr>
          <w:rFonts w:ascii="Arial" w:hAnsi="Arial" w:cs="Arial"/>
          <w:color w:val="222222"/>
          <w:sz w:val="28"/>
          <w:szCs w:val="28"/>
          <w:shd w:val="clear" w:color="auto" w:fill="FFFFFF"/>
        </w:rPr>
        <w:t>realizar-se as 15:00 h do dia 21/12</w:t>
      </w:r>
      <w:r w:rsidRPr="0071444A">
        <w:rPr>
          <w:rFonts w:ascii="Arial" w:hAnsi="Arial" w:cs="Arial"/>
          <w:color w:val="222222"/>
          <w:sz w:val="28"/>
          <w:szCs w:val="28"/>
          <w:shd w:val="clear" w:color="auto" w:fill="FFFFFF"/>
        </w:rPr>
        <w:t>/2015, na sede desta Câmara Municipal, situada a Rua Sebastião Brandão dos Reis nº 136  no Centro.</w:t>
      </w:r>
      <w:r w:rsidRPr="00C64CD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71444A">
        <w:rPr>
          <w:rFonts w:ascii="Arial" w:hAnsi="Arial" w:cs="Arial"/>
          <w:color w:val="222222"/>
          <w:sz w:val="28"/>
          <w:szCs w:val="28"/>
        </w:rPr>
        <w:t>A Presente Licitação será regida pela Lei 8.666. de 21 de Junho de 1993 e alterações subsequentes, bem como pelas condições contidas neste instrumento convocatório</w:t>
      </w:r>
      <w:r w:rsidRPr="0071444A">
        <w:rPr>
          <w:rFonts w:ascii="Arial" w:hAnsi="Arial" w:cs="Arial"/>
          <w:color w:val="222222"/>
          <w:sz w:val="27"/>
          <w:szCs w:val="27"/>
        </w:rPr>
        <w:t>.</w:t>
      </w:r>
      <w:r w:rsidR="00C64CD7">
        <w:rPr>
          <w:rFonts w:ascii="Arial" w:hAnsi="Arial" w:cs="Arial"/>
          <w:color w:val="222222"/>
          <w:sz w:val="27"/>
          <w:szCs w:val="27"/>
        </w:rPr>
        <w:t xml:space="preserve"> O Edital e o Termo de Referência </w:t>
      </w:r>
      <w:r w:rsidR="00584F1A">
        <w:rPr>
          <w:rFonts w:ascii="Arial" w:hAnsi="Arial" w:cs="Arial"/>
          <w:color w:val="222222"/>
          <w:sz w:val="27"/>
          <w:szCs w:val="27"/>
        </w:rPr>
        <w:t>seguem juntamente com este Convite encaminhado pela</w:t>
      </w:r>
      <w:r w:rsidR="00C64CD7">
        <w:rPr>
          <w:rFonts w:ascii="Arial" w:hAnsi="Arial" w:cs="Arial"/>
          <w:color w:val="222222"/>
          <w:sz w:val="27"/>
          <w:szCs w:val="27"/>
        </w:rPr>
        <w:t xml:space="preserve"> Comissão Permanente de Licitação d</w:t>
      </w:r>
      <w:r w:rsidR="00584F1A">
        <w:rPr>
          <w:rFonts w:ascii="Arial" w:hAnsi="Arial" w:cs="Arial"/>
          <w:color w:val="222222"/>
          <w:sz w:val="27"/>
          <w:szCs w:val="27"/>
        </w:rPr>
        <w:t>a CÂMARA MUNICIPAL DE JESUÂNIA</w:t>
      </w:r>
      <w:r w:rsidR="00C64CD7">
        <w:rPr>
          <w:rFonts w:ascii="Arial" w:hAnsi="Arial" w:cs="Arial"/>
          <w:color w:val="222222"/>
          <w:sz w:val="27"/>
          <w:szCs w:val="27"/>
        </w:rPr>
        <w:t>. Outras informações poderão ser obtidas através do telefone (35) 3273-1303</w:t>
      </w:r>
      <w:r w:rsidR="006970A0">
        <w:rPr>
          <w:rFonts w:ascii="Arial" w:hAnsi="Arial" w:cs="Arial"/>
          <w:color w:val="222222"/>
          <w:sz w:val="27"/>
          <w:szCs w:val="27"/>
        </w:rPr>
        <w:t xml:space="preserve">. </w:t>
      </w:r>
      <w:r w:rsidRPr="0071444A">
        <w:rPr>
          <w:rFonts w:ascii="Arial" w:hAnsi="Arial" w:cs="Arial"/>
          <w:color w:val="222222"/>
          <w:sz w:val="28"/>
          <w:szCs w:val="28"/>
        </w:rPr>
        <w:t>As empresas e/ou representantes que tiverem interesse em participar deste Certame obrigam-se a acompanhar as publicações referente ao processo no Quadro de Avisos no Hall de Entrada da Câmara  com vistas a possíveis  alterações e avisos</w:t>
      </w:r>
    </w:p>
    <w:p w:rsidR="0071444A" w:rsidRPr="0071444A" w:rsidRDefault="0071444A" w:rsidP="006970A0">
      <w:pPr>
        <w:shd w:val="clear" w:color="auto" w:fill="F1F1F1"/>
        <w:spacing w:line="90" w:lineRule="atLeast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noProof/>
          <w:color w:val="222222"/>
          <w:sz w:val="19"/>
          <w:szCs w:val="19"/>
        </w:rPr>
        <w:drawing>
          <wp:inline distT="0" distB="0" distL="0" distR="0">
            <wp:extent cx="9525" cy="9525"/>
            <wp:effectExtent l="0" t="0" r="0" b="0"/>
            <wp:docPr id="2" name="Imagem 2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2DE" w:rsidRDefault="004A12DE" w:rsidP="006970A0">
      <w:pPr>
        <w:jc w:val="both"/>
      </w:pPr>
    </w:p>
    <w:p w:rsidR="0058067E" w:rsidRDefault="0058067E" w:rsidP="0058067E">
      <w:pPr>
        <w:jc w:val="both"/>
        <w:rPr>
          <w:rFonts w:ascii="Arial Narrow" w:hAnsi="Arial Narrow"/>
          <w:sz w:val="28"/>
          <w:szCs w:val="28"/>
        </w:rPr>
      </w:pPr>
    </w:p>
    <w:p w:rsidR="004A12DE" w:rsidRPr="004A12DE" w:rsidRDefault="0058067E" w:rsidP="004A12DE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Jesu</w:t>
      </w:r>
      <w:r w:rsidR="00692C02">
        <w:rPr>
          <w:rFonts w:ascii="Arial Narrow" w:hAnsi="Arial Narrow"/>
          <w:sz w:val="28"/>
          <w:szCs w:val="28"/>
        </w:rPr>
        <w:t>ânia, 07 de Dezembr</w:t>
      </w:r>
      <w:r>
        <w:rPr>
          <w:rFonts w:ascii="Arial Narrow" w:hAnsi="Arial Narrow"/>
          <w:sz w:val="28"/>
          <w:szCs w:val="28"/>
        </w:rPr>
        <w:t>o de 2015</w:t>
      </w:r>
    </w:p>
    <w:p w:rsidR="004A12DE" w:rsidRPr="004A12DE" w:rsidRDefault="004A12DE" w:rsidP="004A12DE">
      <w:pPr>
        <w:jc w:val="both"/>
        <w:rPr>
          <w:rFonts w:ascii="Arial Narrow" w:hAnsi="Arial Narrow"/>
          <w:sz w:val="28"/>
          <w:szCs w:val="28"/>
        </w:rPr>
      </w:pPr>
    </w:p>
    <w:p w:rsidR="00793DFD" w:rsidRDefault="00793DFD" w:rsidP="00793DFD">
      <w:pPr>
        <w:jc w:val="center"/>
      </w:pPr>
    </w:p>
    <w:p w:rsidR="00793DFD" w:rsidRDefault="00793DFD" w:rsidP="00793DFD">
      <w:pPr>
        <w:jc w:val="center"/>
      </w:pPr>
    </w:p>
    <w:p w:rsidR="00793DFD" w:rsidRDefault="00793DFD" w:rsidP="00793DFD">
      <w:pPr>
        <w:jc w:val="center"/>
      </w:pPr>
    </w:p>
    <w:p w:rsidR="00793DFD" w:rsidRPr="006970A0" w:rsidRDefault="00793DFD" w:rsidP="00793DFD">
      <w:pPr>
        <w:jc w:val="center"/>
        <w:rPr>
          <w:sz w:val="28"/>
          <w:szCs w:val="28"/>
        </w:rPr>
      </w:pPr>
      <w:r w:rsidRPr="006970A0">
        <w:rPr>
          <w:sz w:val="28"/>
          <w:szCs w:val="28"/>
        </w:rPr>
        <w:t>-----------------------------------------------------------------</w:t>
      </w:r>
    </w:p>
    <w:p w:rsidR="00D928AA" w:rsidRPr="006970A0" w:rsidRDefault="00D928AA" w:rsidP="00D928AA">
      <w:pPr>
        <w:jc w:val="center"/>
        <w:rPr>
          <w:b/>
          <w:sz w:val="28"/>
          <w:szCs w:val="28"/>
        </w:rPr>
      </w:pPr>
      <w:r w:rsidRPr="006970A0">
        <w:rPr>
          <w:b/>
          <w:sz w:val="28"/>
          <w:szCs w:val="28"/>
        </w:rPr>
        <w:t>MARIA DO CARMO PAGANELLI DE CASTRO</w:t>
      </w:r>
    </w:p>
    <w:p w:rsidR="00793DFD" w:rsidRPr="006970A0" w:rsidRDefault="00793DFD" w:rsidP="00D928AA">
      <w:pPr>
        <w:jc w:val="center"/>
        <w:rPr>
          <w:b/>
          <w:sz w:val="28"/>
          <w:szCs w:val="28"/>
        </w:rPr>
      </w:pPr>
      <w:r w:rsidRPr="006970A0">
        <w:rPr>
          <w:b/>
          <w:sz w:val="28"/>
          <w:szCs w:val="28"/>
        </w:rPr>
        <w:t>PRE</w:t>
      </w:r>
      <w:r w:rsidR="00D928AA" w:rsidRPr="006970A0">
        <w:rPr>
          <w:b/>
          <w:sz w:val="28"/>
          <w:szCs w:val="28"/>
        </w:rPr>
        <w:t>SIDENTE DA COMISSÃO DE LICITAÇÃO</w:t>
      </w:r>
    </w:p>
    <w:p w:rsidR="00D928AA" w:rsidRPr="006970A0" w:rsidRDefault="00D928AA" w:rsidP="00D928AA">
      <w:pPr>
        <w:rPr>
          <w:sz w:val="28"/>
          <w:szCs w:val="28"/>
        </w:rPr>
      </w:pPr>
    </w:p>
    <w:p w:rsidR="0070183B" w:rsidRDefault="0070183B" w:rsidP="00793DFD">
      <w:pPr>
        <w:pStyle w:val="Ttulo"/>
      </w:pPr>
    </w:p>
    <w:sectPr w:rsidR="0070183B" w:rsidSect="00C64CD7">
      <w:headerReference w:type="default" r:id="rId8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084" w:rsidRDefault="00374084">
      <w:r>
        <w:separator/>
      </w:r>
    </w:p>
  </w:endnote>
  <w:endnote w:type="continuationSeparator" w:id="1">
    <w:p w:rsidR="00374084" w:rsidRDefault="00374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084" w:rsidRDefault="00374084">
      <w:r>
        <w:separator/>
      </w:r>
    </w:p>
  </w:footnote>
  <w:footnote w:type="continuationSeparator" w:id="1">
    <w:p w:rsidR="00374084" w:rsidRDefault="003740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36F" w:rsidRDefault="00416CE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in;margin-top:-.55pt;width:369pt;height:1in;z-index:251657728" filled="f" stroked="f">
          <v:textbox>
            <w:txbxContent>
              <w:p w:rsidR="0066436F" w:rsidRDefault="0066436F">
                <w:pPr>
                  <w:pStyle w:val="Ttulo2"/>
                  <w:spacing w:before="40"/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</w:pPr>
                <w:r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  <w:t>Câmara Municipal de Jesuânia</w:t>
                </w:r>
              </w:p>
              <w:p w:rsidR="0066436F" w:rsidRDefault="0066436F">
                <w:pPr>
                  <w:pStyle w:val="Ttulo1"/>
                  <w:spacing w:before="40"/>
                  <w:jc w:val="center"/>
                  <w:rPr>
                    <w:u w:val="none"/>
                  </w:rPr>
                </w:pPr>
                <w:r>
                  <w:rPr>
                    <w:u w:val="none"/>
                  </w:rPr>
                  <w:t>Estado de Minas Gerais</w:t>
                </w:r>
              </w:p>
              <w:p w:rsidR="0066436F" w:rsidRDefault="004A12DE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3829050" cy="114300"/>
                      <wp:effectExtent l="0" t="0" r="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290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6436F">
      <w:object w:dxaOrig="2690" w:dyaOrig="3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70.5pt" o:ole="" filled="t">
          <v:fill color2="black" type="frame"/>
          <v:imagedata r:id="rId2" o:title=""/>
        </v:shape>
        <o:OLEObject Type="Embed" ProgID="OutPlace" ShapeID="_x0000_i1025" DrawAspect="Content" ObjectID="_1511016571" r:id="rId3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71E95"/>
    <w:rsid w:val="00001416"/>
    <w:rsid w:val="0004000F"/>
    <w:rsid w:val="000C1055"/>
    <w:rsid w:val="000E679A"/>
    <w:rsid w:val="00197C9A"/>
    <w:rsid w:val="001A5A3D"/>
    <w:rsid w:val="001D0B20"/>
    <w:rsid w:val="001E0452"/>
    <w:rsid w:val="001E050E"/>
    <w:rsid w:val="00232226"/>
    <w:rsid w:val="00253457"/>
    <w:rsid w:val="002D5BE0"/>
    <w:rsid w:val="00350631"/>
    <w:rsid w:val="00374084"/>
    <w:rsid w:val="00416CE0"/>
    <w:rsid w:val="004A12DE"/>
    <w:rsid w:val="004E614F"/>
    <w:rsid w:val="00507C42"/>
    <w:rsid w:val="0058067E"/>
    <w:rsid w:val="00584F1A"/>
    <w:rsid w:val="00595B6E"/>
    <w:rsid w:val="00627A2F"/>
    <w:rsid w:val="006402EB"/>
    <w:rsid w:val="0066436F"/>
    <w:rsid w:val="00692C02"/>
    <w:rsid w:val="006970A0"/>
    <w:rsid w:val="0070183B"/>
    <w:rsid w:val="0071444A"/>
    <w:rsid w:val="00754B0D"/>
    <w:rsid w:val="00793DFD"/>
    <w:rsid w:val="00800CA0"/>
    <w:rsid w:val="00833B8C"/>
    <w:rsid w:val="00AA4339"/>
    <w:rsid w:val="00AE14B2"/>
    <w:rsid w:val="00BB4083"/>
    <w:rsid w:val="00BF4945"/>
    <w:rsid w:val="00C61F88"/>
    <w:rsid w:val="00C64CD7"/>
    <w:rsid w:val="00C65525"/>
    <w:rsid w:val="00C70047"/>
    <w:rsid w:val="00C71E95"/>
    <w:rsid w:val="00D928AA"/>
    <w:rsid w:val="00DA156B"/>
    <w:rsid w:val="00DC3F16"/>
    <w:rsid w:val="00E342DB"/>
    <w:rsid w:val="00E7001E"/>
    <w:rsid w:val="00EA0F73"/>
    <w:rsid w:val="00F7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36F"/>
  </w:style>
  <w:style w:type="paragraph" w:styleId="Ttulo1">
    <w:name w:val="heading 1"/>
    <w:basedOn w:val="Normal"/>
    <w:next w:val="Normal"/>
    <w:qFormat/>
    <w:rsid w:val="00AE14B2"/>
    <w:pPr>
      <w:keepNext/>
      <w:jc w:val="both"/>
      <w:outlineLvl w:val="0"/>
    </w:pPr>
    <w:rPr>
      <w:rFonts w:ascii="Arial" w:hAnsi="Arial" w:cs="Arial"/>
      <w:sz w:val="22"/>
      <w:u w:val="single"/>
    </w:rPr>
  </w:style>
  <w:style w:type="paragraph" w:styleId="Ttulo2">
    <w:name w:val="heading 2"/>
    <w:basedOn w:val="Normal"/>
    <w:next w:val="Normal"/>
    <w:qFormat/>
    <w:rsid w:val="00AE14B2"/>
    <w:pPr>
      <w:keepNext/>
      <w:ind w:left="1260" w:hanging="1260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6643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595B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436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AE14B2"/>
    <w:pPr>
      <w:jc w:val="both"/>
    </w:pPr>
    <w:rPr>
      <w:rFonts w:ascii="Arial" w:hAnsi="Arial" w:cs="Arial"/>
      <w:sz w:val="22"/>
    </w:rPr>
  </w:style>
  <w:style w:type="paragraph" w:styleId="Cabealho">
    <w:name w:val="header"/>
    <w:basedOn w:val="Normal"/>
    <w:semiHidden/>
    <w:rsid w:val="00AE14B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AE14B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66436F"/>
    <w:pPr>
      <w:jc w:val="center"/>
    </w:pPr>
    <w:rPr>
      <w:rFonts w:ascii="Arial Black" w:hAnsi="Arial Black"/>
      <w:b/>
      <w:sz w:val="40"/>
      <w:u w:val="single"/>
    </w:rPr>
  </w:style>
  <w:style w:type="paragraph" w:styleId="Textodebalo">
    <w:name w:val="Balloon Text"/>
    <w:basedOn w:val="Normal"/>
    <w:semiHidden/>
    <w:rsid w:val="00C6552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144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0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896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1CF2B-D87F-4066-80A6-24A80665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Grizli777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CLIENTE</dc:creator>
  <cp:lastModifiedBy>Wander</cp:lastModifiedBy>
  <cp:revision>2</cp:revision>
  <cp:lastPrinted>2013-05-06T18:15:00Z</cp:lastPrinted>
  <dcterms:created xsi:type="dcterms:W3CDTF">2015-12-07T20:03:00Z</dcterms:created>
  <dcterms:modified xsi:type="dcterms:W3CDTF">2015-12-07T20:03:00Z</dcterms:modified>
</cp:coreProperties>
</file>